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名词解释</w:t>
      </w:r>
    </w:p>
    <w:p>
      <w:pPr>
        <w:rPr>
          <w:rFonts w:hint="eastAsia"/>
        </w:rPr>
      </w:pPr>
      <w:r>
        <w:rPr>
          <w:rFonts w:hint="eastAsia"/>
        </w:rPr>
        <w:t>1、人体在体育运动过程中所发生的损伤，称之为运动损伤。</w:t>
      </w:r>
    </w:p>
    <w:p>
      <w:pPr>
        <w:rPr>
          <w:rFonts w:hint="eastAsia"/>
        </w:rPr>
      </w:pPr>
      <w:r>
        <w:rPr>
          <w:rFonts w:hint="eastAsia"/>
        </w:rPr>
        <w:t>2、是指健康人在运动过后出现的一过性血尿，虽经详细检查单找不到其他原因。</w:t>
      </w:r>
    </w:p>
    <w:p>
      <w:pPr>
        <w:rPr>
          <w:rFonts w:hint="eastAsia"/>
        </w:rPr>
      </w:pPr>
      <w:r>
        <w:rPr>
          <w:rFonts w:hint="eastAsia"/>
        </w:rPr>
        <w:t>3、机体不能将其机能保持在某一特定水平和/或不能维持某一预定的运动强度。</w:t>
      </w:r>
    </w:p>
    <w:p>
      <w:pPr>
        <w:rPr>
          <w:rFonts w:hint="eastAsia"/>
        </w:rPr>
      </w:pPr>
      <w:r>
        <w:rPr>
          <w:rFonts w:hint="eastAsia"/>
        </w:rPr>
        <w:t>4、是指运动员在训练或比赛时，体力负荷超过了机体的潜力而发生的生理功能紊乱或病理现象。</w:t>
      </w:r>
    </w:p>
    <w:p>
      <w:pPr>
        <w:rPr>
          <w:rFonts w:hint="eastAsia"/>
        </w:rPr>
      </w:pPr>
      <w:r>
        <w:rPr>
          <w:rFonts w:hint="eastAsia"/>
        </w:rPr>
        <w:t>5、是指体育运动参加者在训练和比赛期间采用自我观察和检查的方法，对健康状况、身体反应、功能状况及比赛成绩进行记录和分析。</w:t>
      </w:r>
    </w:p>
    <w:p>
      <w:pPr>
        <w:rPr>
          <w:rFonts w:hint="eastAsia"/>
        </w:rPr>
      </w:pP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是非题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1、（ 错 ）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2、（ 对 ）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3、（ 对 ）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4、（错 ）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5、 对 ）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6、（ 对 ）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7、（ 错 ）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8、（ 错 ）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9、（ 对 ）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10、（ 对 ）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三填空题</w:t>
      </w:r>
    </w:p>
    <w:p>
      <w:pPr>
        <w:rPr>
          <w:rFonts w:hint="eastAsia"/>
        </w:rPr>
      </w:pPr>
      <w:r>
        <w:rPr>
          <w:rFonts w:hint="eastAsia"/>
        </w:rPr>
        <w:t>三、填空题（0.5分×50）</w:t>
      </w:r>
    </w:p>
    <w:p>
      <w:pPr>
        <w:rPr>
          <w:rFonts w:hint="eastAsia"/>
        </w:rPr>
      </w:pPr>
      <w:r>
        <w:rPr>
          <w:rFonts w:hint="eastAsia"/>
        </w:rPr>
        <w:t>1、防止休克 、 就地固定 和先止血再包扎伤口。</w:t>
      </w:r>
    </w:p>
    <w:p>
      <w:pPr>
        <w:rPr>
          <w:rFonts w:hint="eastAsia"/>
        </w:rPr>
      </w:pPr>
      <w:r>
        <w:rPr>
          <w:rFonts w:hint="eastAsia"/>
        </w:rPr>
        <w:t>2、 碱 。</w:t>
      </w:r>
    </w:p>
    <w:p>
      <w:pPr>
        <w:rPr>
          <w:rFonts w:hint="eastAsia"/>
        </w:rPr>
      </w:pPr>
      <w:r>
        <w:rPr>
          <w:rFonts w:hint="eastAsia"/>
        </w:rPr>
        <w:t>3、夜盲症 ， 脚气 ，佝偻  坏血 。</w:t>
      </w:r>
    </w:p>
    <w:p>
      <w:pPr>
        <w:rPr>
          <w:rFonts w:hint="eastAsia"/>
        </w:rPr>
      </w:pPr>
      <w:r>
        <w:rPr>
          <w:rFonts w:hint="eastAsia"/>
        </w:rPr>
        <w:t>4、 _寒冷刺激 _、__电解质丢失过多_、 肌肉舒缩失调 和 运动性肌肉损伤 。</w:t>
      </w:r>
    </w:p>
    <w:p>
      <w:pPr>
        <w:rPr>
          <w:rFonts w:hint="eastAsia"/>
        </w:rPr>
      </w:pPr>
      <w:r>
        <w:rPr>
          <w:rFonts w:hint="eastAsia"/>
        </w:rPr>
        <w:t>5、神经 。</w:t>
      </w:r>
    </w:p>
    <w:p>
      <w:pPr>
        <w:rPr>
          <w:rFonts w:hint="eastAsia"/>
        </w:rPr>
      </w:pPr>
      <w:r>
        <w:rPr>
          <w:rFonts w:hint="eastAsia"/>
        </w:rPr>
        <w:t>6、循序渐进原则 、 系统性原则 、 全面性原则 、 区别对待。</w:t>
      </w:r>
    </w:p>
    <w:p>
      <w:pPr>
        <w:rPr>
          <w:rFonts w:hint="eastAsia"/>
        </w:rPr>
      </w:pPr>
      <w:r>
        <w:rPr>
          <w:rFonts w:hint="eastAsia"/>
        </w:rPr>
        <w:t>7、内出血 和 外出血 ；， 动脉出血 、 静脉出血 和 毛细血管出血 。</w:t>
      </w:r>
    </w:p>
    <w:p>
      <w:pPr>
        <w:rPr>
          <w:rFonts w:hint="eastAsia"/>
        </w:rPr>
      </w:pPr>
      <w:r>
        <w:rPr>
          <w:rFonts w:hint="eastAsia"/>
        </w:rPr>
        <w:t xml:space="preserve">8、速度 、 力量 、 耐力 、 柔韧 和 灵敏 </w:t>
      </w:r>
    </w:p>
    <w:p>
      <w:pPr>
        <w:rPr>
          <w:rFonts w:hint="eastAsia"/>
        </w:rPr>
      </w:pPr>
      <w:r>
        <w:rPr>
          <w:rFonts w:hint="eastAsia"/>
        </w:rPr>
        <w:t>9、按受伤组织结构分类 ； 按伤后皮肤、粘膜是否完整分类 ； 按伤后运动能力丧失的程度分类 ； 按损伤的病程分类 ； 按运动技术与训练的关系分类 。</w:t>
      </w:r>
    </w:p>
    <w:p>
      <w:pPr>
        <w:rPr>
          <w:rFonts w:hint="eastAsia"/>
        </w:rPr>
      </w:pPr>
      <w:r>
        <w:rPr>
          <w:rFonts w:hint="eastAsia"/>
        </w:rPr>
        <w:t>10、视诊 、 触诊 、 叩诊 及 听诊 。</w:t>
      </w:r>
    </w:p>
    <w:p>
      <w:pPr>
        <w:rPr>
          <w:rFonts w:hint="eastAsia"/>
        </w:rPr>
      </w:pPr>
      <w:r>
        <w:rPr>
          <w:rFonts w:hint="eastAsia"/>
        </w:rPr>
        <w:t xml:space="preserve">11、热射病 、 热痉挛 、 热衰竭 </w:t>
      </w:r>
    </w:p>
    <w:p>
      <w:pPr>
        <w:rPr>
          <w:rFonts w:hint="eastAsia"/>
        </w:rPr>
      </w:pPr>
      <w:r>
        <w:rPr>
          <w:rFonts w:hint="eastAsia"/>
        </w:rPr>
        <w:t>12、 擦伤 、 切伤 、 刺伤 、 撕裂伤 。</w:t>
      </w:r>
    </w:p>
    <w:p>
      <w:pPr>
        <w:rPr>
          <w:rFonts w:hint="eastAsia"/>
        </w:rPr>
      </w:pPr>
      <w:r>
        <w:rPr>
          <w:rFonts w:hint="eastAsia"/>
        </w:rPr>
        <w:t>13、 挫伤  ； 关节韧带扭伤 ；</w:t>
      </w:r>
      <w:r>
        <w:rPr>
          <w:rFonts w:hint="eastAsia"/>
          <w:sz w:val="18"/>
          <w:szCs w:val="18"/>
        </w:rPr>
        <w:t>肌肉、肌腱拉伤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sz w:val="18"/>
          <w:szCs w:val="18"/>
        </w:rPr>
        <w:t>滑囊炎</w:t>
      </w:r>
      <w:r>
        <w:rPr>
          <w:rFonts w:hint="eastAsia"/>
        </w:rPr>
        <w:t xml:space="preserve">  ； 肌腱腱鞘炎 。</w:t>
      </w:r>
    </w:p>
    <w:p>
      <w:pPr>
        <w:rPr>
          <w:rFonts w:hint="eastAsia"/>
        </w:rPr>
      </w:pPr>
      <w:r>
        <w:rPr>
          <w:rFonts w:hint="eastAsia"/>
        </w:rPr>
        <w:t>14、防止休克 、 就地固定 、 先止血再包扎伤口 。</w:t>
      </w:r>
    </w:p>
    <w:p>
      <w:pPr>
        <w:rPr>
          <w:rFonts w:hint="eastAsia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简答题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四、简答题（5分×4）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1、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答：（1）先判断病人是否有无呼吸，抢救者用脸贴近病人的口鼻感受有无气息进出，同时眼睛侧视病人胸部，观察其有无呼吸，若无呼吸立即进行口队口人工呼吸。</w:t>
      </w:r>
    </w:p>
    <w:p>
      <w:pPr>
        <w:widowControl w:val="0"/>
        <w:numPr>
          <w:ilvl w:val="0"/>
          <w:numId w:val="3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使病人仰卧松开衣领、裤带和胸部衣服，清除口腔内异物，把病人口打开，急救者一手掌尺侧置于前额，使头部后仰，其拇指和食指捏住病人鼻孔。另一手托起病人下颌，掌根轻压环状软骨，然后深吸气，紧贴病人的口吹气，吹气完立即松开捏住鼻子的手，如此反复进行，直到恢复呼吸为止。吹气频率16-18次/分钟。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2、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答：（1）先判断病人有无脉搏。用食指和中指轻轻触摸病人颈动脉，判断有无脉搏。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（2）若无脉搏，就应立即进行胸外心脏按压，使病人仰卧于硬板床或平地上，在保持呼吸道畅通的位置下，先进行两次人工呼吸，然后抢救者将一手掌根部置于患者胸骨的中、下三分之一处，另一手交叉重叠放在另一手背上，手指不要接触胸壁，抢救者肘关节伸直，双肩</w:t>
      </w:r>
      <w:bookmarkStart w:id="0" w:name="_GoBack"/>
      <w:bookmarkEnd w:id="0"/>
      <w:r>
        <w:rPr>
          <w:rFonts w:hint="eastAsia"/>
          <w:lang w:eastAsia="zh-CN"/>
        </w:rPr>
        <w:t>在病人胸骨上方，带有冲击性地垂直向下用力按压，成年人使胸骨下陷3-4厘米，按压频率成人60-80次/分钟，儿童稍快些。每次按压后随即迅速抬手使胸部复位，以利于心脏舒张。操作要一直坚持到病人出现自主呼吸或死亡为止。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（3）人工呼吸和胸外心脏按压同时进行，如一人施术，吹气和按压的比例为2:15；如两人施术，比例为1:5。 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（4）注意事项：冷静、迅速、连续进行、边急救边迅速请医生或上送医院。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1F5334"/>
    <w:multiLevelType w:val="singleLevel"/>
    <w:tmpl w:val="D31F5334"/>
    <w:lvl w:ilvl="0" w:tentative="0">
      <w:start w:val="2"/>
      <w:numFmt w:val="decimal"/>
      <w:suff w:val="space"/>
      <w:lvlText w:val="（%1）"/>
      <w:lvlJc w:val="left"/>
    </w:lvl>
  </w:abstractNum>
  <w:abstractNum w:abstractNumId="1">
    <w:nsid w:val="F8FDABD5"/>
    <w:multiLevelType w:val="singleLevel"/>
    <w:tmpl w:val="F8FDABD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9904066"/>
    <w:multiLevelType w:val="singleLevel"/>
    <w:tmpl w:val="F9904066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97F43"/>
    <w:rsid w:val="0D1F3FE9"/>
    <w:rsid w:val="3D797F43"/>
    <w:rsid w:val="4C077E96"/>
    <w:rsid w:val="4FCD3AF1"/>
    <w:rsid w:val="553D2DA6"/>
    <w:rsid w:val="7649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100" w:afterLines="0" w:afterAutospacing="0" w:line="280" w:lineRule="exact"/>
      <w:outlineLvl w:val="0"/>
    </w:pPr>
    <w:rPr>
      <w:rFonts w:ascii="Times New Roman" w:hAnsi="Times New Roman" w:eastAsia="宋体"/>
      <w:b/>
      <w:kern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1152</Words>
  <Characters>1177</Characters>
  <Lines>0</Lines>
  <Paragraphs>0</Paragraphs>
  <TotalTime>1</TotalTime>
  <ScaleCrop>false</ScaleCrop>
  <LinksUpToDate>false</LinksUpToDate>
  <CharactersWithSpaces>1284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2022-04-19T07:48:00Z</dcterms:created>
  <dc:creator>Administrator</dc:creator>
  <cp:lastModifiedBy>随风</cp:lastModifiedBy>
  <dcterms:modified xsi:type="dcterms:W3CDTF">2022-04-21T02:28:41Z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7BA7A57488194B0C9F800193A796439F</vt:lpwstr>
  </property>
  <property fmtid="{D5CDD505-2E9C-101B-9397-08002B2CF9AE}" pid="4" name="commondata">
    <vt:lpwstr>eyJoZGlkIjoiYWY0MGQ3MzY4Njc5NDViMzBmMzU0Yjk1ZmYzYTQ0MzQifQ==</vt:lpwstr>
  </property>
</Properties>
</file>